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B9" w:rsidRPr="009E7FB9" w:rsidRDefault="009E7FB9" w:rsidP="009E7FB9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-521970</wp:posOffset>
            </wp:positionH>
            <wp:positionV relativeFrom="paragraph">
              <wp:posOffset>564515</wp:posOffset>
            </wp:positionV>
            <wp:extent cx="6938010" cy="3903980"/>
            <wp:effectExtent l="19050" t="0" r="0" b="0"/>
            <wp:wrapThrough wrapText="bothSides">
              <wp:wrapPolygon edited="0">
                <wp:start x="-59" y="0"/>
                <wp:lineTo x="-59" y="21502"/>
                <wp:lineTo x="21588" y="21502"/>
                <wp:lineTo x="21588" y="0"/>
                <wp:lineTo x="-59" y="0"/>
              </wp:wrapPolygon>
            </wp:wrapThrough>
            <wp:docPr id="3" name="Picture 2" descr="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38010" cy="390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7FB9">
        <w:rPr>
          <w:b/>
          <w:sz w:val="72"/>
          <w:szCs w:val="72"/>
        </w:rPr>
        <w:t>Solution Factory</w:t>
      </w:r>
    </w:p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9E7FB9" w:rsidRDefault="009E7FB9"/>
    <w:p w:rsidR="003B273D" w:rsidRDefault="00E90FF3">
      <w:r>
        <w:t>To turn on Solution Factory activate it from the Tools =&gt; Add- in Manager</w:t>
      </w:r>
    </w:p>
    <w:p w:rsidR="00E90FF3" w:rsidRDefault="00E90FF3">
      <w:r>
        <w:t>The Solution Factory menu will be added to Visual Studio</w:t>
      </w:r>
    </w:p>
    <w:p w:rsidR="003B273D" w:rsidRDefault="003B273D">
      <w:r>
        <w:rPr>
          <w:noProof/>
        </w:rPr>
        <w:drawing>
          <wp:inline distT="0" distB="0" distL="0" distR="0">
            <wp:extent cx="3573614" cy="952791"/>
            <wp:effectExtent l="171450" t="133350" r="369736" b="304509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887" t="1078" r="77050" b="945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956" cy="9526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B273D" w:rsidRDefault="003B273D"/>
    <w:p w:rsidR="003F7FEA" w:rsidRDefault="003F7FEA">
      <w:r>
        <w:br w:type="page"/>
      </w:r>
    </w:p>
    <w:p w:rsidR="003F7FEA" w:rsidRDefault="003F7FEA">
      <w:r>
        <w:lastRenderedPageBreak/>
        <w:t>Select the Export Solution Template menu item.  This will bring up a dialog to confirm information about the template.</w:t>
      </w:r>
    </w:p>
    <w:p w:rsidR="003F7FEA" w:rsidRDefault="00E90FF3">
      <w:r w:rsidRPr="00E90FF3">
        <w:rPr>
          <w:noProof/>
        </w:rPr>
        <w:drawing>
          <wp:inline distT="0" distB="0" distL="0" distR="0">
            <wp:extent cx="4414689" cy="1622066"/>
            <wp:effectExtent l="171450" t="133350" r="366861" b="301984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4996" r="60952" b="9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053" cy="16244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F7FEA" w:rsidRDefault="003F7FEA">
      <w:r>
        <w:rPr>
          <w:noProof/>
        </w:rPr>
        <w:drawing>
          <wp:inline distT="0" distB="0" distL="0" distR="0">
            <wp:extent cx="4102735" cy="36175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735" cy="361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  <w:t>The export solution will take the following information:</w:t>
      </w:r>
    </w:p>
    <w:p w:rsidR="003F7FEA" w:rsidRDefault="003F7FEA" w:rsidP="003F7FEA">
      <w:pPr>
        <w:pStyle w:val="ListParagraph"/>
        <w:numPr>
          <w:ilvl w:val="0"/>
          <w:numId w:val="1"/>
        </w:numPr>
      </w:pPr>
      <w:r>
        <w:t>Template Name:</w:t>
      </w:r>
    </w:p>
    <w:p w:rsidR="003F7FEA" w:rsidRDefault="003F7FEA" w:rsidP="003F7FEA">
      <w:pPr>
        <w:pStyle w:val="ListParagraph"/>
        <w:numPr>
          <w:ilvl w:val="0"/>
          <w:numId w:val="1"/>
        </w:numPr>
      </w:pPr>
      <w:r>
        <w:t>Template Description:</w:t>
      </w:r>
    </w:p>
    <w:p w:rsidR="003F7FEA" w:rsidRDefault="003F7FEA" w:rsidP="003F7FEA">
      <w:pPr>
        <w:pStyle w:val="ListParagraph"/>
        <w:numPr>
          <w:ilvl w:val="0"/>
          <w:numId w:val="1"/>
        </w:numPr>
      </w:pPr>
      <w:r>
        <w:t>Project Type</w:t>
      </w:r>
    </w:p>
    <w:p w:rsidR="003F7FEA" w:rsidRDefault="003F7FEA" w:rsidP="003F7FEA">
      <w:pPr>
        <w:pStyle w:val="ListParagraph"/>
        <w:numPr>
          <w:ilvl w:val="0"/>
          <w:numId w:val="1"/>
        </w:numPr>
      </w:pPr>
      <w:r>
        <w:t xml:space="preserve">Project </w:t>
      </w:r>
      <w:proofErr w:type="spellStart"/>
      <w:r>
        <w:t>SubType</w:t>
      </w:r>
      <w:proofErr w:type="spellEnd"/>
    </w:p>
    <w:p w:rsidR="003F7FEA" w:rsidRDefault="003F7FEA" w:rsidP="003F7FEA">
      <w:pPr>
        <w:pStyle w:val="ListParagraph"/>
        <w:numPr>
          <w:ilvl w:val="0"/>
          <w:numId w:val="1"/>
        </w:numPr>
      </w:pPr>
      <w:r>
        <w:t>Directory to output the solution template.</w:t>
      </w:r>
    </w:p>
    <w:p w:rsidR="003F7FEA" w:rsidRDefault="003F7FEA" w:rsidP="003F7FEA">
      <w:pPr>
        <w:pStyle w:val="ListParagraph"/>
        <w:numPr>
          <w:ilvl w:val="0"/>
          <w:numId w:val="1"/>
        </w:numPr>
      </w:pPr>
      <w:r>
        <w:t xml:space="preserve">Command to </w:t>
      </w:r>
      <w:proofErr w:type="gramStart"/>
      <w:r>
        <w:t>Run</w:t>
      </w:r>
      <w:proofErr w:type="gramEnd"/>
      <w:r>
        <w:t xml:space="preserve"> after creation. The drop down will list all batch files (.bat) that are in the solution root(the parent directory of your .</w:t>
      </w:r>
      <w:proofErr w:type="spellStart"/>
      <w:r>
        <w:t>sln</w:t>
      </w:r>
      <w:proofErr w:type="spellEnd"/>
      <w:r>
        <w:t xml:space="preserve"> file)</w:t>
      </w:r>
    </w:p>
    <w:p w:rsidR="003F7FEA" w:rsidRDefault="003F7FEA" w:rsidP="003F7FEA">
      <w:r>
        <w:t>Click the Export button to start the export process.</w:t>
      </w:r>
    </w:p>
    <w:p w:rsidR="003F7FEA" w:rsidRDefault="003F7FEA" w:rsidP="003F7FEA">
      <w:r>
        <w:t>While the solution is exporting, Solution Factory will log its progress to the Output window in Visual Studio</w:t>
      </w:r>
    </w:p>
    <w:p w:rsidR="003F7FEA" w:rsidRDefault="003F7FEA" w:rsidP="003F7FEA"/>
    <w:p w:rsidR="003F7FEA" w:rsidRDefault="003F7FEA"/>
    <w:p w:rsidR="003F7FEA" w:rsidRDefault="003F7FEA">
      <w:r>
        <w:rPr>
          <w:noProof/>
        </w:rPr>
        <w:drawing>
          <wp:inline distT="0" distB="0" distL="0" distR="0">
            <wp:extent cx="6858828" cy="3967701"/>
            <wp:effectExtent l="1905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461" t="55707" r="62409" b="10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828" cy="3967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FEA" w:rsidRDefault="003F7FEA">
      <w:r>
        <w:t>If the export process completes successfully, you will see the following Message box and some log information in the output window that will display where the .</w:t>
      </w:r>
      <w:proofErr w:type="spellStart"/>
      <w:r>
        <w:t>vsi</w:t>
      </w:r>
      <w:proofErr w:type="spellEnd"/>
      <w:r>
        <w:t xml:space="preserve"> template file is located.</w:t>
      </w:r>
      <w:r>
        <w:rPr>
          <w:noProof/>
        </w:rPr>
        <w:br/>
      </w:r>
      <w:r>
        <w:rPr>
          <w:noProof/>
        </w:rPr>
        <w:drawing>
          <wp:inline distT="0" distB="0" distL="0" distR="0">
            <wp:extent cx="1701800" cy="1208405"/>
            <wp:effectExtent l="19050" t="0" r="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1AB" w:rsidRDefault="004951AB">
      <w:r>
        <w:br w:type="page"/>
      </w:r>
    </w:p>
    <w:p w:rsidR="003F7FEA" w:rsidRDefault="003F7FEA">
      <w:r>
        <w:lastRenderedPageBreak/>
        <w:t>In the output directory you will see the following files and folders.</w:t>
      </w:r>
    </w:p>
    <w:p w:rsidR="003F7FEA" w:rsidRDefault="003F7FEA" w:rsidP="004951AB">
      <w:pPr>
        <w:pStyle w:val="ListParagraph"/>
        <w:numPr>
          <w:ilvl w:val="0"/>
          <w:numId w:val="2"/>
        </w:numPr>
      </w:pPr>
      <w:r>
        <w:t>A folder with your solution name, this folder contains the files of your solution that have been processed and had tokens replaced inside of each file.</w:t>
      </w:r>
    </w:p>
    <w:p w:rsidR="003F7FEA" w:rsidRDefault="003F7FEA" w:rsidP="004951AB">
      <w:pPr>
        <w:pStyle w:val="ListParagraph"/>
        <w:numPr>
          <w:ilvl w:val="0"/>
          <w:numId w:val="2"/>
        </w:numPr>
      </w:pPr>
      <w:r>
        <w:t>The zip file will be the template for your solution that can be used by visual studio.</w:t>
      </w:r>
    </w:p>
    <w:p w:rsidR="003F7FEA" w:rsidRDefault="003F7FEA" w:rsidP="004951AB">
      <w:pPr>
        <w:pStyle w:val="ListParagraph"/>
        <w:numPr>
          <w:ilvl w:val="0"/>
          <w:numId w:val="2"/>
        </w:numPr>
      </w:pPr>
      <w:r>
        <w:t xml:space="preserve">The </w:t>
      </w:r>
      <w:proofErr w:type="spellStart"/>
      <w:r>
        <w:t>vsi</w:t>
      </w:r>
      <w:proofErr w:type="spellEnd"/>
      <w:r>
        <w:t xml:space="preserve"> file is a file that contains the template zip and some information that the Visual Studio Content installer will use to categorize the template in the New Projects dialog box.</w:t>
      </w:r>
    </w:p>
    <w:p w:rsidR="003F7FEA" w:rsidRDefault="003F7FEA">
      <w:r>
        <w:rPr>
          <w:noProof/>
        </w:rPr>
        <w:drawing>
          <wp:inline distT="0" distB="0" distL="0" distR="0">
            <wp:extent cx="3339547" cy="1712984"/>
            <wp:effectExtent l="19050" t="0" r="0" b="0"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1356" t="13544" r="55684" b="75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584" cy="1714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1AB" w:rsidRDefault="004951AB"/>
    <w:p w:rsidR="004951AB" w:rsidRDefault="004951AB">
      <w:r>
        <w:t>To install the template double click the .</w:t>
      </w:r>
      <w:proofErr w:type="spellStart"/>
      <w:r>
        <w:t>vsi</w:t>
      </w:r>
      <w:proofErr w:type="spellEnd"/>
      <w:r>
        <w:t xml:space="preserve"> file.</w:t>
      </w:r>
    </w:p>
    <w:p w:rsidR="003B273D" w:rsidRDefault="004951AB">
      <w:r>
        <w:rPr>
          <w:noProof/>
        </w:rPr>
        <w:drawing>
          <wp:inline distT="0" distB="0" distL="0" distR="0">
            <wp:extent cx="3593989" cy="3238228"/>
            <wp:effectExtent l="19050" t="0" r="6461" b="0"/>
            <wp:docPr id="1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383" cy="32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1AB" w:rsidRDefault="004951AB">
      <w:r>
        <w:t>Click the Finish dialog to install the template to your User Settings Visual Studio folder.</w:t>
      </w:r>
    </w:p>
    <w:p w:rsidR="004951AB" w:rsidRDefault="004951AB">
      <w:r>
        <w:t xml:space="preserve">You can </w:t>
      </w:r>
      <w:proofErr w:type="gramStart"/>
      <w:r>
        <w:t>click  Yes</w:t>
      </w:r>
      <w:proofErr w:type="gramEnd"/>
      <w:r>
        <w:t xml:space="preserve"> to the following dialog box. It is a warning that the package is not signed.  This is a length process that requires a certificate to be purchased. Solution Factory does not deal with signing packages.</w:t>
      </w:r>
    </w:p>
    <w:p w:rsidR="004951AB" w:rsidRDefault="004951AB">
      <w:r>
        <w:rPr>
          <w:noProof/>
        </w:rPr>
        <w:lastRenderedPageBreak/>
        <w:drawing>
          <wp:inline distT="0" distB="0" distL="0" distR="0">
            <wp:extent cx="3781673" cy="1866940"/>
            <wp:effectExtent l="19050" t="0" r="9277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616" cy="1871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1AB" w:rsidRDefault="004951AB"/>
    <w:p w:rsidR="004951AB" w:rsidRDefault="004951AB">
      <w:r>
        <w:t>Once the template is installed you can access it from the File New Project menu in Visual Studio</w:t>
      </w:r>
    </w:p>
    <w:p w:rsidR="004951AB" w:rsidRDefault="004951AB">
      <w:r>
        <w:rPr>
          <w:noProof/>
        </w:rPr>
        <w:drawing>
          <wp:inline distT="0" distB="0" distL="0" distR="0">
            <wp:extent cx="6644143" cy="2476659"/>
            <wp:effectExtent l="19050" t="0" r="4307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r="73254" b="84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266" cy="247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1AB" w:rsidRDefault="004951AB">
      <w:r>
        <w:br w:type="page"/>
      </w:r>
    </w:p>
    <w:p w:rsidR="003B273D" w:rsidRDefault="004951AB">
      <w:r>
        <w:rPr>
          <w:noProof/>
        </w:rPr>
        <w:lastRenderedPageBreak/>
        <w:pict>
          <v:oval id="_x0000_s1029" style="position:absolute;margin-left:-2.7pt;margin-top:211.4pt;width:121.35pt;height:28.8pt;z-index:251662336" filled="f" strokecolor="red" strokeweight="2.25pt"/>
        </w:pict>
      </w:r>
      <w:r>
        <w:rPr>
          <w:noProof/>
        </w:rPr>
        <w:pict>
          <v:oval id="_x0000_s1027" style="position:absolute;margin-left:145.05pt;margin-top:50.5pt;width:75.1pt;height:28.8pt;z-index:251660288" filled="f" strokecolor="red" strokeweight="2.25pt"/>
        </w:pict>
      </w:r>
      <w:r>
        <w:rPr>
          <w:noProof/>
        </w:rPr>
        <w:pict>
          <v:oval id="_x0000_s1028" style="position:absolute;margin-left:37.5pt;margin-top:86.8pt;width:75.1pt;height:28.8pt;z-index:251661312" filled="f" strokecolor="red" strokeweight="2.25pt"/>
        </w:pict>
      </w:r>
      <w:r>
        <w:rPr>
          <w:noProof/>
        </w:rPr>
        <w:pict>
          <v:oval id="_x0000_s1026" style="position:absolute;margin-left:.95pt;margin-top:27.3pt;width:75.1pt;height:28.8pt;z-index:251659264" filled="f" strokecolor="red" strokeweight="2.25pt"/>
        </w:pict>
      </w:r>
      <w:r>
        <w:rPr>
          <w:noProof/>
        </w:rPr>
        <w:drawing>
          <wp:inline distT="0" distB="0" distL="0" distR="0">
            <wp:extent cx="6035040" cy="4338182"/>
            <wp:effectExtent l="19050" t="0" r="381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090" cy="434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1AB" w:rsidRDefault="004951AB">
      <w:r>
        <w:t xml:space="preserve">The items circled in Red are the Project Type / </w:t>
      </w:r>
      <w:proofErr w:type="spellStart"/>
      <w:r>
        <w:t>SubType</w:t>
      </w:r>
      <w:proofErr w:type="spellEnd"/>
      <w:r>
        <w:t xml:space="preserve"> / Template Name / and Template Description that were entered in the Export Solution Dialog box.</w:t>
      </w:r>
    </w:p>
    <w:p w:rsidR="003B273D" w:rsidRDefault="003B273D"/>
    <w:p w:rsidR="003B273D" w:rsidRDefault="003B273D"/>
    <w:p w:rsidR="004951AB" w:rsidRDefault="004951AB"/>
    <w:p w:rsidR="004951AB" w:rsidRDefault="004951AB">
      <w:r>
        <w:t xml:space="preserve">For more information go to </w:t>
      </w:r>
      <w:hyperlink r:id="rId16" w:history="1">
        <w:r w:rsidRPr="009B2770">
          <w:rPr>
            <w:rStyle w:val="Hyperlink"/>
          </w:rPr>
          <w:t>http://SolutionF</w:t>
        </w:r>
        <w:r w:rsidRPr="009B2770">
          <w:rPr>
            <w:rStyle w:val="Hyperlink"/>
          </w:rPr>
          <w:t>a</w:t>
        </w:r>
        <w:r w:rsidRPr="009B2770">
          <w:rPr>
            <w:rStyle w:val="Hyperlink"/>
          </w:rPr>
          <w:t>ctory.CodePlex.com</w:t>
        </w:r>
      </w:hyperlink>
      <w:r>
        <w:t xml:space="preserve"> </w:t>
      </w:r>
    </w:p>
    <w:sectPr w:rsidR="004951AB" w:rsidSect="009E7F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6083B"/>
    <w:multiLevelType w:val="hybridMultilevel"/>
    <w:tmpl w:val="040A7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9685C"/>
    <w:multiLevelType w:val="hybridMultilevel"/>
    <w:tmpl w:val="D3B43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273D"/>
    <w:rsid w:val="00112CD3"/>
    <w:rsid w:val="00115261"/>
    <w:rsid w:val="00271E81"/>
    <w:rsid w:val="003B273D"/>
    <w:rsid w:val="003F3F6A"/>
    <w:rsid w:val="003F7FEA"/>
    <w:rsid w:val="004951AB"/>
    <w:rsid w:val="00555E2D"/>
    <w:rsid w:val="00985FEA"/>
    <w:rsid w:val="009E7FB9"/>
    <w:rsid w:val="00B959F5"/>
    <w:rsid w:val="00E9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7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7F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5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51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olutionFactory.CodePlex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Hexter</dc:creator>
  <cp:lastModifiedBy>Eric Hexter</cp:lastModifiedBy>
  <cp:revision>5</cp:revision>
  <dcterms:created xsi:type="dcterms:W3CDTF">2009-02-26T05:01:00Z</dcterms:created>
  <dcterms:modified xsi:type="dcterms:W3CDTF">2009-03-11T17:33:00Z</dcterms:modified>
</cp:coreProperties>
</file>